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D9A" w:rsidRPr="00BD4D9A" w:rsidRDefault="00BD4D9A" w:rsidP="008234D2">
      <w:pPr>
        <w:spacing w:after="0" w:line="240" w:lineRule="auto"/>
        <w:outlineLvl w:val="2"/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</w:pPr>
      <w:proofErr w:type="gramStart"/>
      <w:r w:rsidRPr="00BD4D9A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Перечень актуальных проблем учебного проекта по дисциплине ОП.0</w:t>
      </w:r>
      <w:r w:rsidR="008234D2">
        <w:rPr>
          <w:rFonts w:eastAsia="Times New Roman" w:cs="Times New Roman"/>
          <w:b/>
          <w:bCs/>
          <w:color w:val="24292F"/>
          <w:sz w:val="36"/>
          <w:szCs w:val="36"/>
          <w:lang w:eastAsia="ru-RU"/>
        </w:rPr>
        <w:t>3</w:t>
      </w:r>
      <w:r w:rsidRPr="00BD4D9A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 "Материаловедение" для профессии 15.01.</w:t>
      </w:r>
      <w:r w:rsidR="00DE6D07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05 "Сварщик (ручной и частично механизированной сварки (наплавки</w:t>
      </w:r>
      <w:r w:rsidRPr="00BD4D9A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)"</w:t>
      </w:r>
      <w:proofErr w:type="gramEnd"/>
    </w:p>
    <w:p w:rsidR="008234D2" w:rsidRDefault="008234D2" w:rsidP="00BD4D9A">
      <w:pPr>
        <w:spacing w:after="240" w:line="240" w:lineRule="auto"/>
        <w:rPr>
          <w:rFonts w:eastAsia="Times New Roman" w:cs="Times New Roman"/>
          <w:color w:val="24292F"/>
          <w:sz w:val="21"/>
          <w:szCs w:val="21"/>
          <w:lang w:eastAsia="ru-RU"/>
        </w:rPr>
      </w:pPr>
    </w:p>
    <w:p w:rsidR="00BD4D9A" w:rsidRPr="00BD4D9A" w:rsidRDefault="00BD4D9A" w:rsidP="00BD4D9A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Эти темы отражают современные вызовы в материаловедении, особенно в контексте сварочных технологий и металлообработки. Каждая проблема включает краткое описание, возможные аспекты исследования и рекомендации по реализации проекта</w:t>
      </w:r>
      <w:proofErr w:type="gramStart"/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.</w:t>
      </w:r>
      <w:proofErr w:type="gramEnd"/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Ниже приведены 10 предложенных тем — каждая адаптирована под актуальные тенденции, такие как устойчивость, инновации и безопасность.</w:t>
      </w:r>
    </w:p>
    <w:p w:rsidR="00BD4D9A" w:rsidRPr="00BD4D9A" w:rsidRDefault="00BD4D9A" w:rsidP="00BD4D9A">
      <w:pPr>
        <w:numPr>
          <w:ilvl w:val="0"/>
          <w:numId w:val="1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D4D9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Влияние легирующих элементов на свойства сварных соединений высокопрочных сталей</w:t>
      </w:r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br/>
      </w:r>
      <w:r w:rsidRPr="00BD4D9A">
        <w:rPr>
          <w:rFonts w:ascii="Helvetica" w:eastAsia="Times New Roman" w:hAnsi="Helvetica" w:cs="Times New Roman"/>
          <w:i/>
          <w:iCs/>
          <w:color w:val="24292F"/>
          <w:sz w:val="21"/>
          <w:szCs w:val="21"/>
          <w:lang w:eastAsia="ru-RU"/>
        </w:rPr>
        <w:t>Краткое описание:</w:t>
      </w:r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В современных конструкциях используются высокопрочные стали с добавками хрома, молибдена и ванадия, но их сварка часто приводит к изменению механических свойств (прочность, пластичность).</w:t>
      </w:r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br/>
      </w:r>
      <w:r w:rsidRPr="00BD4D9A">
        <w:rPr>
          <w:rFonts w:ascii="Helvetica" w:eastAsia="Times New Roman" w:hAnsi="Helvetica" w:cs="Times New Roman"/>
          <w:i/>
          <w:iCs/>
          <w:color w:val="24292F"/>
          <w:sz w:val="21"/>
          <w:szCs w:val="21"/>
          <w:lang w:eastAsia="ru-RU"/>
        </w:rPr>
        <w:t>Возможные аспекты исследования:</w:t>
      </w:r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Анализ микроструктуры шва, влияние температуры на фазовые превращения, сравнение с традиционными сталями.</w:t>
      </w:r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br/>
      </w:r>
      <w:r w:rsidRPr="00BD4D9A">
        <w:rPr>
          <w:rFonts w:ascii="Helvetica" w:eastAsia="Times New Roman" w:hAnsi="Helvetica" w:cs="Times New Roman"/>
          <w:i/>
          <w:iCs/>
          <w:color w:val="24292F"/>
          <w:sz w:val="21"/>
          <w:szCs w:val="21"/>
          <w:lang w:eastAsia="ru-RU"/>
        </w:rPr>
        <w:t>Рекомендации по реализации:</w:t>
      </w:r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Изучите ГОСТы на материалы, проведите лабораторные тесты (если возможно) или моделирование в программном обеспечении (например, </w:t>
      </w:r>
      <w:proofErr w:type="spellStart"/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Thermo-Calc</w:t>
      </w:r>
      <w:proofErr w:type="spellEnd"/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). Представьте отчет с графиками и выводами </w:t>
      </w:r>
      <w:proofErr w:type="gramStart"/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о</w:t>
      </w:r>
      <w:proofErr w:type="gramEnd"/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оптимизации сварочных режимов.</w:t>
      </w:r>
    </w:p>
    <w:p w:rsidR="00BD4D9A" w:rsidRPr="00BD4D9A" w:rsidRDefault="00BD4D9A" w:rsidP="00BD4D9A">
      <w:pPr>
        <w:numPr>
          <w:ilvl w:val="0"/>
          <w:numId w:val="1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D4D9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Проблемы коррозионной стойкости сварных соединений в агрессивных средах</w:t>
      </w:r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br/>
      </w:r>
      <w:r w:rsidRPr="00BD4D9A">
        <w:rPr>
          <w:rFonts w:ascii="Helvetica" w:eastAsia="Times New Roman" w:hAnsi="Helvetica" w:cs="Times New Roman"/>
          <w:i/>
          <w:iCs/>
          <w:color w:val="24292F"/>
          <w:sz w:val="21"/>
          <w:szCs w:val="21"/>
          <w:lang w:eastAsia="ru-RU"/>
        </w:rPr>
        <w:t>Краткое описание:</w:t>
      </w:r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Сварные швы в нефтегазовой или химической промышленности подвержены коррозии из-за неоднородности материала, что приводит к преждевременному разрушению.</w:t>
      </w:r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br/>
      </w:r>
      <w:r w:rsidRPr="00BD4D9A">
        <w:rPr>
          <w:rFonts w:ascii="Helvetica" w:eastAsia="Times New Roman" w:hAnsi="Helvetica" w:cs="Times New Roman"/>
          <w:i/>
          <w:iCs/>
          <w:color w:val="24292F"/>
          <w:sz w:val="21"/>
          <w:szCs w:val="21"/>
          <w:lang w:eastAsia="ru-RU"/>
        </w:rPr>
        <w:t>Возможные аспекты исследования:</w:t>
      </w:r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Типы коррозии (</w:t>
      </w:r>
      <w:proofErr w:type="gramStart"/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межкристаллитная</w:t>
      </w:r>
      <w:proofErr w:type="gramEnd"/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, </w:t>
      </w:r>
      <w:proofErr w:type="spellStart"/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питтинговая</w:t>
      </w:r>
      <w:proofErr w:type="spellEnd"/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), влияние защитных покрытий и присадочных материалов.</w:t>
      </w:r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br/>
      </w:r>
      <w:r w:rsidRPr="00BD4D9A">
        <w:rPr>
          <w:rFonts w:ascii="Helvetica" w:eastAsia="Times New Roman" w:hAnsi="Helvetica" w:cs="Times New Roman"/>
          <w:i/>
          <w:iCs/>
          <w:color w:val="24292F"/>
          <w:sz w:val="21"/>
          <w:szCs w:val="21"/>
          <w:lang w:eastAsia="ru-RU"/>
        </w:rPr>
        <w:t>Рекомендации по реализации:</w:t>
      </w:r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Соберите данные из литературы (например, статьи в журналах по материаловедению), проанализируйте реальные случаи из практики и предложите меры по улучшению (например, использование нержавеющих электродов). Включите эксперименты с образцами, если доступно оборудование.</w:t>
      </w:r>
    </w:p>
    <w:p w:rsidR="00BD4D9A" w:rsidRPr="00BD4D9A" w:rsidRDefault="00BD4D9A" w:rsidP="00BD4D9A">
      <w:pPr>
        <w:numPr>
          <w:ilvl w:val="0"/>
          <w:numId w:val="1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D4D9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Применение алюминиевых сплавов в сварочных технологиях: вызовы и решения</w:t>
      </w:r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br/>
      </w:r>
      <w:r w:rsidRPr="00BD4D9A">
        <w:rPr>
          <w:rFonts w:ascii="Helvetica" w:eastAsia="Times New Roman" w:hAnsi="Helvetica" w:cs="Times New Roman"/>
          <w:i/>
          <w:iCs/>
          <w:color w:val="24292F"/>
          <w:sz w:val="21"/>
          <w:szCs w:val="21"/>
          <w:lang w:eastAsia="ru-RU"/>
        </w:rPr>
        <w:t>Краткое описание:</w:t>
      </w:r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Алюминий легкий и коррозионностойкий, но его сварка осложнена образованием оксидов и трещин из-за низкой температуры плавления.</w:t>
      </w:r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br/>
      </w:r>
      <w:r w:rsidRPr="00BD4D9A">
        <w:rPr>
          <w:rFonts w:ascii="Helvetica" w:eastAsia="Times New Roman" w:hAnsi="Helvetica" w:cs="Times New Roman"/>
          <w:i/>
          <w:iCs/>
          <w:color w:val="24292F"/>
          <w:sz w:val="21"/>
          <w:szCs w:val="21"/>
          <w:lang w:eastAsia="ru-RU"/>
        </w:rPr>
        <w:t>Возможные аспекты исследования:</w:t>
      </w:r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Сравнение методов сварки (</w:t>
      </w:r>
      <w:proofErr w:type="gramStart"/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М</w:t>
      </w:r>
      <w:proofErr w:type="gramEnd"/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IG, TIG), влияние примесей на качество шва, экологические аспекты (</w:t>
      </w:r>
      <w:proofErr w:type="spellStart"/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безоксидные</w:t>
      </w:r>
      <w:proofErr w:type="spellEnd"/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процессы).</w:t>
      </w:r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br/>
      </w:r>
      <w:r w:rsidRPr="00BD4D9A">
        <w:rPr>
          <w:rFonts w:ascii="Helvetica" w:eastAsia="Times New Roman" w:hAnsi="Helvetica" w:cs="Times New Roman"/>
          <w:i/>
          <w:iCs/>
          <w:color w:val="24292F"/>
          <w:sz w:val="21"/>
          <w:szCs w:val="21"/>
          <w:lang w:eastAsia="ru-RU"/>
        </w:rPr>
        <w:t>Рекомендации по реализации:</w:t>
      </w:r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Изучите стандарты (например, AWS для алюминия), проведите анализ кейсов из автомобильной или авиационной промышленности. Создайте презентацию с диаграммами фазового состава и практическими рекомендациями для сварщиков.</w:t>
      </w:r>
    </w:p>
    <w:p w:rsidR="00BD4D9A" w:rsidRPr="00BD4D9A" w:rsidRDefault="00BD4D9A" w:rsidP="00BD4D9A">
      <w:pPr>
        <w:numPr>
          <w:ilvl w:val="0"/>
          <w:numId w:val="1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D4D9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Аддитивные технологии в сварке: интеграция 3D-печати с традиционными методами</w:t>
      </w:r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br/>
      </w:r>
      <w:r w:rsidRPr="00BD4D9A">
        <w:rPr>
          <w:rFonts w:ascii="Helvetica" w:eastAsia="Times New Roman" w:hAnsi="Helvetica" w:cs="Times New Roman"/>
          <w:i/>
          <w:iCs/>
          <w:color w:val="24292F"/>
          <w:sz w:val="21"/>
          <w:szCs w:val="21"/>
          <w:lang w:eastAsia="ru-RU"/>
        </w:rPr>
        <w:t>Краткое описание:</w:t>
      </w:r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Современные сварочные роботы используют аддитивные процессы для ремонта или создания сложных деталей, но это требует понимания материаловедения для предотвращения дефектов.</w:t>
      </w:r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br/>
      </w:r>
      <w:r w:rsidRPr="00BD4D9A">
        <w:rPr>
          <w:rFonts w:ascii="Helvetica" w:eastAsia="Times New Roman" w:hAnsi="Helvetica" w:cs="Times New Roman"/>
          <w:i/>
          <w:iCs/>
          <w:color w:val="24292F"/>
          <w:sz w:val="21"/>
          <w:szCs w:val="21"/>
          <w:lang w:eastAsia="ru-RU"/>
        </w:rPr>
        <w:t>Возможные аспекты исследования:</w:t>
      </w:r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Влияние параметров печати на микроструктуру, совместимость с базовыми материалами, экономическая эффективность.</w:t>
      </w:r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br/>
      </w:r>
      <w:r w:rsidRPr="00BD4D9A">
        <w:rPr>
          <w:rFonts w:ascii="Helvetica" w:eastAsia="Times New Roman" w:hAnsi="Helvetica" w:cs="Times New Roman"/>
          <w:i/>
          <w:iCs/>
          <w:color w:val="24292F"/>
          <w:sz w:val="21"/>
          <w:szCs w:val="21"/>
          <w:lang w:eastAsia="ru-RU"/>
        </w:rPr>
        <w:t>Рекомендации по реализации:</w:t>
      </w:r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Ознакомьтесь с технологиями (например, DED — </w:t>
      </w:r>
      <w:proofErr w:type="spellStart"/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Direct</w:t>
      </w:r>
      <w:proofErr w:type="spellEnd"/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</w:t>
      </w:r>
      <w:proofErr w:type="spellStart"/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Energy</w:t>
      </w:r>
      <w:proofErr w:type="spellEnd"/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</w:t>
      </w:r>
      <w:proofErr w:type="spellStart"/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Deposition</w:t>
      </w:r>
      <w:proofErr w:type="spellEnd"/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), соберите данные из патентов и статей. Разработайте проект с моделированием процесса в CAD-программах и анализом потенциальных рисков.</w:t>
      </w:r>
    </w:p>
    <w:p w:rsidR="00BD4D9A" w:rsidRPr="00BD4D9A" w:rsidRDefault="00BD4D9A" w:rsidP="00BD4D9A">
      <w:pPr>
        <w:numPr>
          <w:ilvl w:val="0"/>
          <w:numId w:val="1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D4D9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lastRenderedPageBreak/>
        <w:t>Экологические аспекты сварки: минимизация выбросов и отходов</w:t>
      </w:r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br/>
      </w:r>
      <w:r w:rsidRPr="00BD4D9A">
        <w:rPr>
          <w:rFonts w:ascii="Helvetica" w:eastAsia="Times New Roman" w:hAnsi="Helvetica" w:cs="Times New Roman"/>
          <w:i/>
          <w:iCs/>
          <w:color w:val="24292F"/>
          <w:sz w:val="21"/>
          <w:szCs w:val="21"/>
          <w:lang w:eastAsia="ru-RU"/>
        </w:rPr>
        <w:t>Краткое описание:</w:t>
      </w:r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Сварочные процессы производят вредные газы и шлаки, что актуально в условиях ужесточения экологических норм (например, в ЕС и РФ).</w:t>
      </w:r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br/>
      </w:r>
      <w:r w:rsidRPr="00BD4D9A">
        <w:rPr>
          <w:rFonts w:ascii="Helvetica" w:eastAsia="Times New Roman" w:hAnsi="Helvetica" w:cs="Times New Roman"/>
          <w:i/>
          <w:iCs/>
          <w:color w:val="24292F"/>
          <w:sz w:val="21"/>
          <w:szCs w:val="21"/>
          <w:lang w:eastAsia="ru-RU"/>
        </w:rPr>
        <w:t>Возможные аспекты исследования:</w:t>
      </w:r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Альтернативные материалы для электродов, технологии улавливания выбросов, влияние на здоровье сварщиков.</w:t>
      </w:r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br/>
      </w:r>
      <w:r w:rsidRPr="00BD4D9A">
        <w:rPr>
          <w:rFonts w:ascii="Helvetica" w:eastAsia="Times New Roman" w:hAnsi="Helvetica" w:cs="Times New Roman"/>
          <w:i/>
          <w:iCs/>
          <w:color w:val="24292F"/>
          <w:sz w:val="21"/>
          <w:szCs w:val="21"/>
          <w:lang w:eastAsia="ru-RU"/>
        </w:rPr>
        <w:t>Рекомендации по реализации:</w:t>
      </w:r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Изучите нормативные документы (например, СанПиН по сварке), проведите сравнительный анализ "зеленых" методов (лазерная сварка). Подготовьте отчет с расчетами снижения экологического следа и предложениями по внедрению.</w:t>
      </w:r>
    </w:p>
    <w:p w:rsidR="00BD4D9A" w:rsidRPr="00BD4D9A" w:rsidRDefault="00BD4D9A" w:rsidP="00BD4D9A">
      <w:pPr>
        <w:numPr>
          <w:ilvl w:val="0"/>
          <w:numId w:val="1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D4D9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Неразрушающий контроль качества сварных швов с использованием современных методов</w:t>
      </w:r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br/>
      </w:r>
      <w:r w:rsidRPr="00BD4D9A">
        <w:rPr>
          <w:rFonts w:ascii="Helvetica" w:eastAsia="Times New Roman" w:hAnsi="Helvetica" w:cs="Times New Roman"/>
          <w:i/>
          <w:iCs/>
          <w:color w:val="24292F"/>
          <w:sz w:val="21"/>
          <w:szCs w:val="21"/>
          <w:lang w:eastAsia="ru-RU"/>
        </w:rPr>
        <w:t>Краткое описание:</w:t>
      </w:r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Традиционные методы (ультразвук, рентген) дополняются ИИ и машинным зрением, но требуют глубокого знания материалов для точной диагностики.</w:t>
      </w:r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br/>
      </w:r>
      <w:r w:rsidRPr="00BD4D9A">
        <w:rPr>
          <w:rFonts w:ascii="Helvetica" w:eastAsia="Times New Roman" w:hAnsi="Helvetica" w:cs="Times New Roman"/>
          <w:i/>
          <w:iCs/>
          <w:color w:val="24292F"/>
          <w:sz w:val="21"/>
          <w:szCs w:val="21"/>
          <w:lang w:eastAsia="ru-RU"/>
        </w:rPr>
        <w:t>Возможные аспекты исследования:</w:t>
      </w:r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Обнаружение скрытых дефектов (поры, трещины), влияние толщины материала на чувствительность методов.</w:t>
      </w:r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br/>
      </w:r>
      <w:r w:rsidRPr="00BD4D9A">
        <w:rPr>
          <w:rFonts w:ascii="Helvetica" w:eastAsia="Times New Roman" w:hAnsi="Helvetica" w:cs="Times New Roman"/>
          <w:i/>
          <w:iCs/>
          <w:color w:val="24292F"/>
          <w:sz w:val="21"/>
          <w:szCs w:val="21"/>
          <w:lang w:eastAsia="ru-RU"/>
        </w:rPr>
        <w:t>Рекомендации по реализации:</w:t>
      </w:r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Изучите стандарты контроля (ГОСТ 3242), проанализируйте кейсы из трубопроводного транспорта. Создайте проект с симуляцией дефектов и оценкой эффективности методов.</w:t>
      </w:r>
    </w:p>
    <w:p w:rsidR="00BD4D9A" w:rsidRPr="00BD4D9A" w:rsidRDefault="00BD4D9A" w:rsidP="00BD4D9A">
      <w:pPr>
        <w:numPr>
          <w:ilvl w:val="0"/>
          <w:numId w:val="1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D4D9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Термомеханическая обработка сварных соединений для повышения усталостной прочности</w:t>
      </w:r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br/>
      </w:r>
      <w:r w:rsidRPr="00BD4D9A">
        <w:rPr>
          <w:rFonts w:ascii="Helvetica" w:eastAsia="Times New Roman" w:hAnsi="Helvetica" w:cs="Times New Roman"/>
          <w:i/>
          <w:iCs/>
          <w:color w:val="24292F"/>
          <w:sz w:val="21"/>
          <w:szCs w:val="21"/>
          <w:lang w:eastAsia="ru-RU"/>
        </w:rPr>
        <w:t>Краткое описание:</w:t>
      </w:r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После сварки материалы подвержены остаточным напряжениям, что снижает долговечность в циклических нагрузках (например, в мостах или машинах).</w:t>
      </w:r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br/>
      </w:r>
      <w:r w:rsidRPr="00BD4D9A">
        <w:rPr>
          <w:rFonts w:ascii="Helvetica" w:eastAsia="Times New Roman" w:hAnsi="Helvetica" w:cs="Times New Roman"/>
          <w:i/>
          <w:iCs/>
          <w:color w:val="24292F"/>
          <w:sz w:val="21"/>
          <w:szCs w:val="21"/>
          <w:lang w:eastAsia="ru-RU"/>
        </w:rPr>
        <w:t>Возможные аспекты исследования:</w:t>
      </w:r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Методы отпуска и нормализации, влияние на микроструктуру, сравнение с необработанными швами.</w:t>
      </w:r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br/>
      </w:r>
      <w:r w:rsidRPr="00BD4D9A">
        <w:rPr>
          <w:rFonts w:ascii="Helvetica" w:eastAsia="Times New Roman" w:hAnsi="Helvetica" w:cs="Times New Roman"/>
          <w:i/>
          <w:iCs/>
          <w:color w:val="24292F"/>
          <w:sz w:val="21"/>
          <w:szCs w:val="21"/>
          <w:lang w:eastAsia="ru-RU"/>
        </w:rPr>
        <w:t>Рекомендации по реализации:</w:t>
      </w:r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Опирайтесь на теорию фазовых превращений, соберите экспериментальные данные из литературы. Разработайте рекомендации по режимам обработки для конкретных сплавов.</w:t>
      </w:r>
    </w:p>
    <w:p w:rsidR="00BD4D9A" w:rsidRPr="00BD4D9A" w:rsidRDefault="00BD4D9A" w:rsidP="00BD4D9A">
      <w:pPr>
        <w:numPr>
          <w:ilvl w:val="0"/>
          <w:numId w:val="1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D4D9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Использование композитных материалов в сварочных конструкциях: проблемы совместимости</w:t>
      </w:r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br/>
      </w:r>
      <w:r w:rsidRPr="00BD4D9A">
        <w:rPr>
          <w:rFonts w:ascii="Helvetica" w:eastAsia="Times New Roman" w:hAnsi="Helvetica" w:cs="Times New Roman"/>
          <w:i/>
          <w:iCs/>
          <w:color w:val="24292F"/>
          <w:sz w:val="21"/>
          <w:szCs w:val="21"/>
          <w:lang w:eastAsia="ru-RU"/>
        </w:rPr>
        <w:t>Краткое описание:</w:t>
      </w:r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Композиты (металл + полимер) все чаще применяются, но их сварка с традиционными металлами вызывает расслоение и потерю прочности.</w:t>
      </w:r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br/>
      </w:r>
      <w:r w:rsidRPr="00BD4D9A">
        <w:rPr>
          <w:rFonts w:ascii="Helvetica" w:eastAsia="Times New Roman" w:hAnsi="Helvetica" w:cs="Times New Roman"/>
          <w:i/>
          <w:iCs/>
          <w:color w:val="24292F"/>
          <w:sz w:val="21"/>
          <w:szCs w:val="21"/>
          <w:lang w:eastAsia="ru-RU"/>
        </w:rPr>
        <w:t>Возможные аспекты исследования:</w:t>
      </w:r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Механизмы адгезии, влияние температуры на свойства, альтернативные методы соединения.</w:t>
      </w:r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br/>
      </w:r>
      <w:r w:rsidRPr="00BD4D9A">
        <w:rPr>
          <w:rFonts w:ascii="Helvetica" w:eastAsia="Times New Roman" w:hAnsi="Helvetica" w:cs="Times New Roman"/>
          <w:i/>
          <w:iCs/>
          <w:color w:val="24292F"/>
          <w:sz w:val="21"/>
          <w:szCs w:val="21"/>
          <w:lang w:eastAsia="ru-RU"/>
        </w:rPr>
        <w:t>Рекомендации по реализации:</w:t>
      </w:r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Изучите материалы из аэрокосмической отрасли, проведите анализ свойств. Подготовьте прое</w:t>
      </w:r>
      <w:proofErr w:type="gramStart"/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кт с пр</w:t>
      </w:r>
      <w:proofErr w:type="gramEnd"/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едложениями по гибридным технологиям.</w:t>
      </w:r>
    </w:p>
    <w:p w:rsidR="00BD4D9A" w:rsidRPr="00BD4D9A" w:rsidRDefault="00BD4D9A" w:rsidP="00BD4D9A">
      <w:pPr>
        <w:numPr>
          <w:ilvl w:val="0"/>
          <w:numId w:val="1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BD4D9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Влияние температуры и скорости охлаждения на формирование структуры сварного шва</w:t>
      </w:r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br/>
      </w:r>
      <w:r w:rsidRPr="00BD4D9A">
        <w:rPr>
          <w:rFonts w:ascii="Helvetica" w:eastAsia="Times New Roman" w:hAnsi="Helvetica" w:cs="Times New Roman"/>
          <w:i/>
          <w:iCs/>
          <w:color w:val="24292F"/>
          <w:sz w:val="21"/>
          <w:szCs w:val="21"/>
          <w:lang w:eastAsia="ru-RU"/>
        </w:rPr>
        <w:t>Краткое описание:</w:t>
      </w:r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Неправильный режим сварки приводит к образованию нежелательных фаз (например, мартенсита), ухудшающих свойства.</w:t>
      </w:r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br/>
      </w:r>
      <w:r w:rsidRPr="00BD4D9A">
        <w:rPr>
          <w:rFonts w:ascii="Helvetica" w:eastAsia="Times New Roman" w:hAnsi="Helvetica" w:cs="Times New Roman"/>
          <w:i/>
          <w:iCs/>
          <w:color w:val="24292F"/>
          <w:sz w:val="21"/>
          <w:szCs w:val="21"/>
          <w:lang w:eastAsia="ru-RU"/>
        </w:rPr>
        <w:t>Возможные аспекты исследования:</w:t>
      </w:r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Диаграммы состояния, влияние присадок, оптимизация для разных металлов.</w:t>
      </w:r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br/>
      </w:r>
      <w:r w:rsidRPr="00BD4D9A">
        <w:rPr>
          <w:rFonts w:ascii="Helvetica" w:eastAsia="Times New Roman" w:hAnsi="Helvetica" w:cs="Times New Roman"/>
          <w:i/>
          <w:iCs/>
          <w:color w:val="24292F"/>
          <w:sz w:val="21"/>
          <w:szCs w:val="21"/>
          <w:lang w:eastAsia="ru-RU"/>
        </w:rPr>
        <w:t>Рекомендации по реализации:</w:t>
      </w:r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Используйте программное моделирование (например, ANSYS), сравните теоретические расчеты с практическими данными. Представьте результаты в виде графиков и выводов.</w:t>
      </w:r>
    </w:p>
    <w:p w:rsidR="006801C6" w:rsidRDefault="00BD4D9A" w:rsidP="008234D2">
      <w:pPr>
        <w:numPr>
          <w:ilvl w:val="0"/>
          <w:numId w:val="1"/>
        </w:numPr>
        <w:spacing w:before="240" w:after="240" w:line="240" w:lineRule="auto"/>
      </w:pPr>
      <w:r w:rsidRPr="00BD4D9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Безопасность сварочных материалов: предотвращение взрывов и пожаров</w:t>
      </w:r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br/>
      </w:r>
      <w:r w:rsidRPr="00BD4D9A">
        <w:rPr>
          <w:rFonts w:ascii="Helvetica" w:eastAsia="Times New Roman" w:hAnsi="Helvetica" w:cs="Times New Roman"/>
          <w:i/>
          <w:iCs/>
          <w:color w:val="24292F"/>
          <w:sz w:val="21"/>
          <w:szCs w:val="21"/>
          <w:lang w:eastAsia="ru-RU"/>
        </w:rPr>
        <w:t>Краткое описание:</w:t>
      </w:r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Некоторые материалы (например, титановые сплавы) реагируют с кислородом, вызывая риски, особенно в газовой сварке.</w:t>
      </w:r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br/>
      </w:r>
      <w:r w:rsidRPr="00BD4D9A">
        <w:rPr>
          <w:rFonts w:ascii="Helvetica" w:eastAsia="Times New Roman" w:hAnsi="Helvetica" w:cs="Times New Roman"/>
          <w:i/>
          <w:iCs/>
          <w:color w:val="24292F"/>
          <w:sz w:val="21"/>
          <w:szCs w:val="21"/>
          <w:lang w:eastAsia="ru-RU"/>
        </w:rPr>
        <w:t>Возможные аспекты исследования:</w:t>
      </w:r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Химические реакции, защитные среды, стандарты безопасности.</w:t>
      </w:r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br/>
      </w:r>
      <w:r w:rsidRPr="00BD4D9A">
        <w:rPr>
          <w:rFonts w:ascii="Helvetica" w:eastAsia="Times New Roman" w:hAnsi="Helvetica" w:cs="Times New Roman"/>
          <w:i/>
          <w:iCs/>
          <w:color w:val="24292F"/>
          <w:sz w:val="21"/>
          <w:szCs w:val="21"/>
          <w:lang w:eastAsia="ru-RU"/>
        </w:rPr>
        <w:t>Рекомендации по реализации:</w:t>
      </w:r>
      <w:r w:rsidRPr="00BD4D9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Изучите нормативную базу (ПБ 03-517-02), проанализируйте инциденты. Создайте проект с рекомендациями по оборудованию и процедурам</w:t>
      </w:r>
      <w:bookmarkStart w:id="0" w:name="_GoBack"/>
      <w:bookmarkEnd w:id="0"/>
    </w:p>
    <w:sectPr w:rsidR="006801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1F6956"/>
    <w:multiLevelType w:val="multilevel"/>
    <w:tmpl w:val="CEB2F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D9A"/>
    <w:rsid w:val="006801C6"/>
    <w:rsid w:val="008234D2"/>
    <w:rsid w:val="00BD4D9A"/>
    <w:rsid w:val="00DE6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D4D9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D4D9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BD4D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D4D9A"/>
    <w:rPr>
      <w:b/>
      <w:bCs/>
    </w:rPr>
  </w:style>
  <w:style w:type="character" w:styleId="a5">
    <w:name w:val="Emphasis"/>
    <w:basedOn w:val="a0"/>
    <w:uiPriority w:val="20"/>
    <w:qFormat/>
    <w:rsid w:val="00BD4D9A"/>
    <w:rPr>
      <w:i/>
      <w:iCs/>
    </w:rPr>
  </w:style>
  <w:style w:type="paragraph" w:styleId="a6">
    <w:name w:val="List Paragraph"/>
    <w:basedOn w:val="a"/>
    <w:uiPriority w:val="34"/>
    <w:qFormat/>
    <w:rsid w:val="008234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D4D9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D4D9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BD4D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D4D9A"/>
    <w:rPr>
      <w:b/>
      <w:bCs/>
    </w:rPr>
  </w:style>
  <w:style w:type="character" w:styleId="a5">
    <w:name w:val="Emphasis"/>
    <w:basedOn w:val="a0"/>
    <w:uiPriority w:val="20"/>
    <w:qFormat/>
    <w:rsid w:val="00BD4D9A"/>
    <w:rPr>
      <w:i/>
      <w:iCs/>
    </w:rPr>
  </w:style>
  <w:style w:type="paragraph" w:styleId="a6">
    <w:name w:val="List Paragraph"/>
    <w:basedOn w:val="a"/>
    <w:uiPriority w:val="34"/>
    <w:qFormat/>
    <w:rsid w:val="008234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5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943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3</cp:revision>
  <dcterms:created xsi:type="dcterms:W3CDTF">2025-10-09T12:41:00Z</dcterms:created>
  <dcterms:modified xsi:type="dcterms:W3CDTF">2026-05-05T10:29:00Z</dcterms:modified>
</cp:coreProperties>
</file>